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4A4C" w14:textId="39AC30E4" w:rsidR="00C276F8" w:rsidRDefault="00C276F8" w:rsidP="00C276F8">
      <w:pPr>
        <w:rPr>
          <w:b/>
          <w:bCs/>
          <w:sz w:val="36"/>
          <w:szCs w:val="36"/>
        </w:rPr>
      </w:pPr>
      <w:r w:rsidRPr="00C276F8">
        <w:rPr>
          <w:b/>
          <w:bCs/>
          <w:sz w:val="36"/>
          <w:szCs w:val="36"/>
        </w:rPr>
        <w:t>Baker Towers – Wisenet Camera Access Instructions</w:t>
      </w:r>
    </w:p>
    <w:p w14:paraId="519867BB" w14:textId="77777777" w:rsidR="00C276F8" w:rsidRDefault="00C276F8" w:rsidP="00C276F8">
      <w:pPr>
        <w:rPr>
          <w:b/>
          <w:bCs/>
          <w:sz w:val="36"/>
          <w:szCs w:val="36"/>
        </w:rPr>
      </w:pPr>
    </w:p>
    <w:p w14:paraId="1D9B096D" w14:textId="77777777" w:rsidR="00C276F8" w:rsidRDefault="00C276F8" w:rsidP="00C276F8">
      <w:pPr>
        <w:rPr>
          <w:b/>
          <w:bCs/>
        </w:rPr>
      </w:pPr>
      <w:r w:rsidRPr="00C276F8">
        <w:rPr>
          <w:b/>
          <w:bCs/>
          <w:sz w:val="28"/>
          <w:szCs w:val="28"/>
          <w:u w:val="single"/>
        </w:rPr>
        <w:t>For Baker Towers Unit Owners Only</w:t>
      </w:r>
      <w:r w:rsidRPr="00C276F8">
        <w:rPr>
          <w:b/>
          <w:bCs/>
          <w:sz w:val="36"/>
          <w:szCs w:val="36"/>
        </w:rPr>
        <w:br/>
      </w:r>
      <w:r w:rsidRPr="00C276F8">
        <w:t>Camera access is provided for building security awareness. Access is restricted to unit owners and must not be shared with tenants or third parties. Misuse or unauthorized changes may result in access being revoked.</w:t>
      </w:r>
      <w:r w:rsidRPr="00C276F8">
        <w:br/>
      </w:r>
    </w:p>
    <w:p w14:paraId="5FE6886B" w14:textId="496E0AA4" w:rsidR="00C276F8" w:rsidRPr="00C276F8" w:rsidRDefault="00C276F8" w:rsidP="00C276F8">
      <w:pPr>
        <w:rPr>
          <w:b/>
          <w:bCs/>
          <w:sz w:val="28"/>
          <w:szCs w:val="28"/>
        </w:rPr>
      </w:pPr>
      <w:r w:rsidRPr="00C276F8">
        <w:rPr>
          <w:b/>
          <w:bCs/>
          <w:sz w:val="28"/>
          <w:szCs w:val="28"/>
        </w:rPr>
        <w:t>Purpose</w:t>
      </w:r>
    </w:p>
    <w:p w14:paraId="2A0C531B" w14:textId="5E1CDC75" w:rsidR="00C276F8" w:rsidRDefault="00C276F8" w:rsidP="00C276F8">
      <w:r w:rsidRPr="00C276F8">
        <w:t xml:space="preserve">This guide explains how Baker Towers owners can access the building’s security cameras using the </w:t>
      </w:r>
      <w:r w:rsidRPr="00C276F8">
        <w:rPr>
          <w:b/>
          <w:bCs/>
        </w:rPr>
        <w:t>Wisenet Mobile App</w:t>
      </w:r>
      <w:r w:rsidRPr="00C276F8">
        <w:t>.</w:t>
      </w:r>
    </w:p>
    <w:p w14:paraId="1B424141" w14:textId="77777777" w:rsidR="00C276F8" w:rsidRPr="00C276F8" w:rsidRDefault="00C276F8" w:rsidP="00C276F8"/>
    <w:p w14:paraId="29912342" w14:textId="0A2F393E" w:rsidR="00C276F8" w:rsidRPr="00C276F8" w:rsidRDefault="00C276F8">
      <w:pPr>
        <w:rPr>
          <w:b/>
          <w:bCs/>
          <w:sz w:val="28"/>
          <w:szCs w:val="28"/>
        </w:rPr>
      </w:pPr>
      <w:r w:rsidRPr="00C276F8">
        <w:rPr>
          <w:b/>
          <w:bCs/>
          <w:sz w:val="28"/>
          <w:szCs w:val="28"/>
        </w:rPr>
        <w:t>Step-by-Step Instructions</w:t>
      </w:r>
    </w:p>
    <w:p w14:paraId="574FF263" w14:textId="0FE7F8AB" w:rsidR="00D8012B" w:rsidRDefault="003350C0" w:rsidP="003350C0">
      <w:r w:rsidRPr="003350C0">
        <w:rPr>
          <w:b/>
          <w:bCs/>
          <w:u w:val="single"/>
        </w:rPr>
        <w:t>Step One:</w:t>
      </w:r>
      <w:r>
        <w:t xml:space="preserve">   </w:t>
      </w:r>
      <w:r w:rsidR="00D8012B">
        <w:t>Download the Wis</w:t>
      </w:r>
      <w:r w:rsidR="00C276F8">
        <w:t>e</w:t>
      </w:r>
      <w:r w:rsidR="00D8012B">
        <w:t>net Mobile App on your phone.</w:t>
      </w:r>
    </w:p>
    <w:p w14:paraId="196343B2" w14:textId="77777777" w:rsidR="00D8012B" w:rsidRDefault="00D8012B" w:rsidP="00D8012B"/>
    <w:p w14:paraId="159121A9" w14:textId="66DF23CB" w:rsidR="00D8012B" w:rsidRDefault="00D8012B" w:rsidP="00D8012B">
      <w:r w:rsidRPr="00D8012B">
        <w:rPr>
          <w:b/>
          <w:bCs/>
        </w:rPr>
        <w:drawing>
          <wp:anchor distT="0" distB="0" distL="114300" distR="114300" simplePos="0" relativeHeight="251659264" behindDoc="1" locked="0" layoutInCell="1" allowOverlap="1" wp14:anchorId="4F5700C1" wp14:editId="086FF225">
            <wp:simplePos x="0" y="0"/>
            <wp:positionH relativeFrom="margin">
              <wp:align>left</wp:align>
            </wp:positionH>
            <wp:positionV relativeFrom="paragraph">
              <wp:posOffset>319405</wp:posOffset>
            </wp:positionV>
            <wp:extent cx="1990725" cy="933450"/>
            <wp:effectExtent l="0" t="0" r="9525" b="0"/>
            <wp:wrapTight wrapText="bothSides">
              <wp:wrapPolygon edited="0">
                <wp:start x="0" y="0"/>
                <wp:lineTo x="0" y="21159"/>
                <wp:lineTo x="21497" y="21159"/>
                <wp:lineTo x="21497" y="0"/>
                <wp:lineTo x="0" y="0"/>
              </wp:wrapPolygon>
            </wp:wrapTight>
            <wp:docPr id="900450983" name="Picture 1" descr="A black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450983" name="Picture 1" descr="A black and orange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990725" cy="933450"/>
                    </a:xfrm>
                    <a:prstGeom prst="rect">
                      <a:avLst/>
                    </a:prstGeom>
                  </pic:spPr>
                </pic:pic>
              </a:graphicData>
            </a:graphic>
            <wp14:sizeRelH relativeFrom="margin">
              <wp14:pctWidth>0</wp14:pctWidth>
            </wp14:sizeRelH>
            <wp14:sizeRelV relativeFrom="margin">
              <wp14:pctHeight>0</wp14:pctHeight>
            </wp14:sizeRelV>
          </wp:anchor>
        </w:drawing>
      </w:r>
      <w:r w:rsidRPr="00D8012B">
        <w:rPr>
          <w:b/>
          <w:bCs/>
        </w:rPr>
        <w:t>Apple App Store</w:t>
      </w:r>
      <w:r>
        <w:t xml:space="preserve"> </w:t>
      </w:r>
      <w:r>
        <w:tab/>
      </w:r>
      <w:r>
        <w:tab/>
      </w:r>
      <w:r>
        <w:tab/>
      </w:r>
      <w:r>
        <w:tab/>
        <w:t xml:space="preserve">Or </w:t>
      </w:r>
      <w:r>
        <w:tab/>
      </w:r>
      <w:r>
        <w:tab/>
      </w:r>
      <w:r w:rsidRPr="00D8012B">
        <w:rPr>
          <w:b/>
          <w:bCs/>
        </w:rPr>
        <w:t>Google Play Store</w:t>
      </w:r>
    </w:p>
    <w:p w14:paraId="3BC2B978" w14:textId="5077202D" w:rsidR="00D8012B" w:rsidRDefault="00D8012B" w:rsidP="00D8012B">
      <w:r w:rsidRPr="00D8012B">
        <w:drawing>
          <wp:anchor distT="0" distB="0" distL="114300" distR="114300" simplePos="0" relativeHeight="251660288" behindDoc="1" locked="0" layoutInCell="1" allowOverlap="1" wp14:anchorId="3F2BF2DE" wp14:editId="58D66786">
            <wp:simplePos x="0" y="0"/>
            <wp:positionH relativeFrom="column">
              <wp:posOffset>4067175</wp:posOffset>
            </wp:positionH>
            <wp:positionV relativeFrom="paragraph">
              <wp:posOffset>97790</wp:posOffset>
            </wp:positionV>
            <wp:extent cx="730288" cy="711237"/>
            <wp:effectExtent l="0" t="0" r="0" b="0"/>
            <wp:wrapTight wrapText="bothSides">
              <wp:wrapPolygon edited="0">
                <wp:start x="0" y="0"/>
                <wp:lineTo x="0" y="20829"/>
                <wp:lineTo x="20849" y="20829"/>
                <wp:lineTo x="20849" y="0"/>
                <wp:lineTo x="0" y="0"/>
              </wp:wrapPolygon>
            </wp:wrapTight>
            <wp:docPr id="895437803" name="Picture 1" descr="A logo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5437803" name="Picture 1" descr="A logo with a white background&#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730288" cy="711237"/>
                    </a:xfrm>
                    <a:prstGeom prst="rect">
                      <a:avLst/>
                    </a:prstGeom>
                  </pic:spPr>
                </pic:pic>
              </a:graphicData>
            </a:graphic>
          </wp:anchor>
        </w:drawing>
      </w:r>
    </w:p>
    <w:p w14:paraId="3BA770C8" w14:textId="0F8436F5" w:rsidR="00D8012B" w:rsidRDefault="00D8012B" w:rsidP="00D8012B"/>
    <w:p w14:paraId="46880687" w14:textId="75F5667F" w:rsidR="00D8012B" w:rsidRDefault="00D8012B" w:rsidP="00D8012B"/>
    <w:p w14:paraId="25D5F03E" w14:textId="112F2D95" w:rsidR="00D8012B" w:rsidRDefault="00D8012B" w:rsidP="00D8012B"/>
    <w:p w14:paraId="32794345" w14:textId="681662C9" w:rsidR="003350C0" w:rsidRDefault="003350C0" w:rsidP="00D8012B">
      <w:r w:rsidRPr="003350C0">
        <w:rPr>
          <w:b/>
          <w:bCs/>
          <w:u w:val="single"/>
        </w:rPr>
        <w:t>Step Two</w:t>
      </w:r>
      <w:r w:rsidR="00C276F8" w:rsidRPr="003350C0">
        <w:rPr>
          <w:b/>
          <w:bCs/>
          <w:u w:val="single"/>
        </w:rPr>
        <w:t>:</w:t>
      </w:r>
      <w:r w:rsidR="00C276F8">
        <w:t xml:space="preserve"> When</w:t>
      </w:r>
      <w:r w:rsidR="00C276F8" w:rsidRPr="00C276F8">
        <w:t xml:space="preserve"> prompted, allow notifications and camera access. Camera access is required to scan the QR code.</w:t>
      </w:r>
      <w:r w:rsidR="00C276F8">
        <w:t xml:space="preserve"> </w:t>
      </w:r>
      <w:r w:rsidR="00D8012B">
        <w:t xml:space="preserve">It will </w:t>
      </w:r>
      <w:r w:rsidR="009A1143">
        <w:t>open</w:t>
      </w:r>
      <w:r w:rsidR="00D8012B">
        <w:t xml:space="preserve"> your </w:t>
      </w:r>
      <w:r w:rsidR="009A1143">
        <w:t xml:space="preserve">phone </w:t>
      </w:r>
      <w:r w:rsidR="00D8012B">
        <w:t>camera immediately</w:t>
      </w:r>
      <w:r w:rsidR="009A1143">
        <w:t xml:space="preserve">. </w:t>
      </w:r>
    </w:p>
    <w:p w14:paraId="4CAAB7AE" w14:textId="23CB1D5E" w:rsidR="00D8012B" w:rsidRDefault="003350C0" w:rsidP="00D8012B">
      <w:r w:rsidRPr="003350C0">
        <w:rPr>
          <w:b/>
          <w:bCs/>
          <w:u w:val="single"/>
        </w:rPr>
        <w:t>Step Three</w:t>
      </w:r>
      <w:r>
        <w:t xml:space="preserve">:   </w:t>
      </w:r>
      <w:r w:rsidR="009A1143">
        <w:t>S</w:t>
      </w:r>
      <w:r w:rsidR="00D8012B">
        <w:t>can this QR code:</w:t>
      </w:r>
    </w:p>
    <w:p w14:paraId="11BA12D1" w14:textId="1DDC6862" w:rsidR="00D8012B" w:rsidRDefault="00C276F8" w:rsidP="00D8012B">
      <w:r w:rsidRPr="00D8012B">
        <w:drawing>
          <wp:anchor distT="0" distB="0" distL="114300" distR="114300" simplePos="0" relativeHeight="251658240" behindDoc="1" locked="0" layoutInCell="1" allowOverlap="1" wp14:anchorId="19B48C1D" wp14:editId="4BC46561">
            <wp:simplePos x="0" y="0"/>
            <wp:positionH relativeFrom="column">
              <wp:posOffset>1838325</wp:posOffset>
            </wp:positionH>
            <wp:positionV relativeFrom="paragraph">
              <wp:posOffset>6350</wp:posOffset>
            </wp:positionV>
            <wp:extent cx="1525905" cy="1508760"/>
            <wp:effectExtent l="0" t="0" r="0" b="0"/>
            <wp:wrapTight wrapText="bothSides">
              <wp:wrapPolygon edited="0">
                <wp:start x="0" y="0"/>
                <wp:lineTo x="0" y="21273"/>
                <wp:lineTo x="21303" y="21273"/>
                <wp:lineTo x="21303" y="0"/>
                <wp:lineTo x="0" y="0"/>
              </wp:wrapPolygon>
            </wp:wrapTight>
            <wp:docPr id="1833909723" name="Picture 1" descr="A qr code on a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909723" name="Picture 1" descr="A qr code on a screen&#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25905" cy="1508760"/>
                    </a:xfrm>
                    <a:prstGeom prst="rect">
                      <a:avLst/>
                    </a:prstGeom>
                  </pic:spPr>
                </pic:pic>
              </a:graphicData>
            </a:graphic>
            <wp14:sizeRelH relativeFrom="margin">
              <wp14:pctWidth>0</wp14:pctWidth>
            </wp14:sizeRelH>
            <wp14:sizeRelV relativeFrom="margin">
              <wp14:pctHeight>0</wp14:pctHeight>
            </wp14:sizeRelV>
          </wp:anchor>
        </w:drawing>
      </w:r>
    </w:p>
    <w:p w14:paraId="30AEF080" w14:textId="44282B46" w:rsidR="00D8012B" w:rsidRDefault="00D8012B"/>
    <w:p w14:paraId="28268B64" w14:textId="1CD72B10" w:rsidR="00D8012B" w:rsidRDefault="00D8012B"/>
    <w:p w14:paraId="429769AB" w14:textId="3A2BC639" w:rsidR="00D8012B" w:rsidRDefault="00D8012B"/>
    <w:p w14:paraId="3B627248" w14:textId="77777777" w:rsidR="00D8012B" w:rsidRDefault="00D8012B"/>
    <w:p w14:paraId="166BC645" w14:textId="7BAC5F75" w:rsidR="003350C0" w:rsidRDefault="003350C0">
      <w:r w:rsidRPr="003350C0">
        <w:rPr>
          <w:b/>
          <w:bCs/>
          <w:u w:val="single"/>
        </w:rPr>
        <w:lastRenderedPageBreak/>
        <w:t>Step Four:</w:t>
      </w:r>
      <w:r>
        <w:t xml:space="preserve"> </w:t>
      </w:r>
      <w:r w:rsidR="00C276F8" w:rsidRPr="00C276F8">
        <w:t>Tap the link displayed below the QR code. This will automatically populate the Product ID (6KMJC6NY).</w:t>
      </w:r>
    </w:p>
    <w:p w14:paraId="071D8608" w14:textId="77777777" w:rsidR="00C276F8" w:rsidRDefault="00C276F8"/>
    <w:p w14:paraId="366380B8" w14:textId="32FB893C" w:rsidR="009A1143" w:rsidRDefault="003350C0">
      <w:r w:rsidRPr="00C276F8">
        <w:rPr>
          <w:b/>
          <w:bCs/>
          <w:u w:val="single"/>
        </w:rPr>
        <w:t>Step Five</w:t>
      </w:r>
      <w:r w:rsidRPr="003350C0">
        <w:rPr>
          <w:b/>
          <w:bCs/>
        </w:rPr>
        <w:t>:</w:t>
      </w:r>
      <w:r>
        <w:t xml:space="preserve"> </w:t>
      </w:r>
      <w:r w:rsidR="009A1143">
        <w:t>Type in the following information:</w:t>
      </w:r>
    </w:p>
    <w:p w14:paraId="3439FA73" w14:textId="5AC69EA0" w:rsidR="00D8012B" w:rsidRDefault="00D8012B" w:rsidP="003350C0">
      <w:pPr>
        <w:ind w:firstLine="720"/>
      </w:pPr>
      <w:r w:rsidRPr="00C276F8">
        <w:rPr>
          <w:b/>
          <w:bCs/>
        </w:rPr>
        <w:t>User ID</w:t>
      </w:r>
      <w:r>
        <w:t>: admin</w:t>
      </w:r>
    </w:p>
    <w:p w14:paraId="3E1DE8C3" w14:textId="6002FE08" w:rsidR="00D8012B" w:rsidRDefault="00D8012B" w:rsidP="003350C0">
      <w:pPr>
        <w:ind w:firstLine="720"/>
      </w:pPr>
      <w:r w:rsidRPr="00C276F8">
        <w:rPr>
          <w:b/>
          <w:bCs/>
        </w:rPr>
        <w:t>Password:</w:t>
      </w:r>
      <w:r>
        <w:t xml:space="preserve"> Ad$902211400</w:t>
      </w:r>
    </w:p>
    <w:p w14:paraId="6EEA5AEA" w14:textId="77777777" w:rsidR="00F51BF7" w:rsidRDefault="00F51BF7" w:rsidP="00F51BF7">
      <w:r w:rsidRPr="00F51BF7">
        <w:t>Once logged in, the app will display short tutorial prompts.</w:t>
      </w:r>
      <w:r>
        <w:t xml:space="preserve"> </w:t>
      </w:r>
      <w:r w:rsidRPr="00C276F8">
        <w:t>Once loaded, you will see multiple camera tiles. Tap any tile to enlarge the live feed</w:t>
      </w:r>
      <w:r>
        <w:t>.</w:t>
      </w:r>
    </w:p>
    <w:p w14:paraId="09CB3DF1" w14:textId="77777777" w:rsidR="00AF5A81" w:rsidRDefault="00AF5A81" w:rsidP="00F51BF7"/>
    <w:p w14:paraId="163D4A0C" w14:textId="07FEAAD8" w:rsidR="00C276F8" w:rsidRPr="00C276F8" w:rsidRDefault="00EF2BD6">
      <w:pPr>
        <w:rPr>
          <w:b/>
          <w:bCs/>
          <w:u w:val="single"/>
        </w:rPr>
      </w:pPr>
      <w:r>
        <w:rPr>
          <w:b/>
          <w:bCs/>
          <w:u w:val="single"/>
        </w:rPr>
        <w:t>Responsible Use &amp; Privacy Notice</w:t>
      </w:r>
    </w:p>
    <w:p w14:paraId="1EABA63C" w14:textId="2B850E11" w:rsidR="00EF2BD6" w:rsidRDefault="00C276F8" w:rsidP="00C276F8">
      <w:pPr>
        <w:pStyle w:val="ListParagraph"/>
        <w:numPr>
          <w:ilvl w:val="0"/>
          <w:numId w:val="2"/>
        </w:numPr>
        <w:rPr>
          <w:b/>
          <w:bCs/>
          <w:i/>
          <w:iCs/>
        </w:rPr>
      </w:pPr>
      <w:r w:rsidRPr="00C276F8">
        <w:rPr>
          <w:b/>
          <w:bCs/>
          <w:i/>
          <w:iCs/>
        </w:rPr>
        <w:t>Camera access is provided solely for building security awareness.</w:t>
      </w:r>
      <w:r w:rsidR="00EF2BD6">
        <w:rPr>
          <w:b/>
          <w:bCs/>
          <w:i/>
          <w:iCs/>
        </w:rPr>
        <w:t xml:space="preserve"> </w:t>
      </w:r>
    </w:p>
    <w:p w14:paraId="3DB94651" w14:textId="07CB55EA" w:rsidR="00EF2BD6" w:rsidRDefault="00EF2BD6" w:rsidP="00C276F8">
      <w:pPr>
        <w:pStyle w:val="ListParagraph"/>
        <w:numPr>
          <w:ilvl w:val="0"/>
          <w:numId w:val="2"/>
        </w:numPr>
        <w:rPr>
          <w:b/>
          <w:bCs/>
          <w:i/>
          <w:iCs/>
        </w:rPr>
      </w:pPr>
      <w:r>
        <w:rPr>
          <w:b/>
          <w:bCs/>
          <w:i/>
          <w:iCs/>
        </w:rPr>
        <w:t>Owners are expected to use this system responsibly and respectfully.</w:t>
      </w:r>
    </w:p>
    <w:p w14:paraId="5D4146AB" w14:textId="3C908093" w:rsidR="00EF2BD6" w:rsidRDefault="00C276F8" w:rsidP="00C276F8">
      <w:pPr>
        <w:pStyle w:val="ListParagraph"/>
        <w:numPr>
          <w:ilvl w:val="0"/>
          <w:numId w:val="2"/>
        </w:numPr>
        <w:rPr>
          <w:b/>
          <w:bCs/>
          <w:i/>
          <w:iCs/>
        </w:rPr>
      </w:pPr>
      <w:r w:rsidRPr="00C276F8">
        <w:rPr>
          <w:b/>
          <w:bCs/>
          <w:i/>
          <w:iCs/>
        </w:rPr>
        <w:t xml:space="preserve"> Any misuse, unauthorized sharing, or alteration of settings may result in access being revoked</w:t>
      </w:r>
      <w:r w:rsidR="00EF2BD6">
        <w:rPr>
          <w:b/>
          <w:bCs/>
          <w:i/>
          <w:iCs/>
        </w:rPr>
        <w:t xml:space="preserve"> and further action as deemed appropriate by the Association.</w:t>
      </w:r>
    </w:p>
    <w:p w14:paraId="4C29D579" w14:textId="7A6711A5" w:rsidR="00EF2BD6" w:rsidRDefault="00EF2BD6" w:rsidP="00C276F8">
      <w:pPr>
        <w:pStyle w:val="ListParagraph"/>
        <w:numPr>
          <w:ilvl w:val="0"/>
          <w:numId w:val="2"/>
        </w:numPr>
        <w:rPr>
          <w:b/>
          <w:bCs/>
          <w:i/>
          <w:iCs/>
        </w:rPr>
      </w:pPr>
      <w:r>
        <w:rPr>
          <w:b/>
          <w:bCs/>
          <w:i/>
          <w:iCs/>
        </w:rPr>
        <w:t>Any attempt to use the system to harass, intimidate, or invade the privacy of others is not permitted.</w:t>
      </w:r>
    </w:p>
    <w:p w14:paraId="1CBC7B32" w14:textId="435511FB" w:rsidR="009A1143" w:rsidRDefault="00C276F8" w:rsidP="00C276F8">
      <w:pPr>
        <w:pStyle w:val="ListParagraph"/>
        <w:numPr>
          <w:ilvl w:val="0"/>
          <w:numId w:val="2"/>
        </w:numPr>
        <w:rPr>
          <w:b/>
          <w:bCs/>
          <w:i/>
          <w:iCs/>
        </w:rPr>
      </w:pPr>
      <w:r>
        <w:rPr>
          <w:b/>
          <w:bCs/>
          <w:i/>
          <w:iCs/>
        </w:rPr>
        <w:t>Camera access is for OWNERS only</w:t>
      </w:r>
      <w:r w:rsidR="00EF2BD6">
        <w:rPr>
          <w:b/>
          <w:bCs/>
          <w:i/>
          <w:iCs/>
        </w:rPr>
        <w:t xml:space="preserve"> and may not be shared.</w:t>
      </w:r>
    </w:p>
    <w:p w14:paraId="6FC04FDA" w14:textId="61BE8DBB" w:rsidR="00F51BF7" w:rsidRDefault="00F51BF7" w:rsidP="00C276F8">
      <w:pPr>
        <w:pStyle w:val="ListParagraph"/>
        <w:numPr>
          <w:ilvl w:val="0"/>
          <w:numId w:val="2"/>
        </w:numPr>
        <w:rPr>
          <w:b/>
          <w:bCs/>
          <w:i/>
          <w:iCs/>
        </w:rPr>
      </w:pPr>
      <w:r>
        <w:rPr>
          <w:b/>
          <w:bCs/>
          <w:i/>
          <w:iCs/>
        </w:rPr>
        <w:t>This is a shared building login.</w:t>
      </w:r>
    </w:p>
    <w:p w14:paraId="19517A4B" w14:textId="51E307CB" w:rsidR="00C276F8" w:rsidRDefault="00F51BF7" w:rsidP="00C276F8">
      <w:pPr>
        <w:pStyle w:val="ListParagraph"/>
        <w:numPr>
          <w:ilvl w:val="0"/>
          <w:numId w:val="2"/>
        </w:numPr>
        <w:rPr>
          <w:b/>
          <w:bCs/>
          <w:i/>
          <w:iCs/>
        </w:rPr>
      </w:pPr>
      <w:r>
        <w:rPr>
          <w:b/>
          <w:bCs/>
          <w:i/>
          <w:iCs/>
        </w:rPr>
        <w:t>D</w:t>
      </w:r>
      <w:r w:rsidR="00C276F8" w:rsidRPr="00C276F8">
        <w:rPr>
          <w:b/>
          <w:bCs/>
          <w:i/>
          <w:iCs/>
        </w:rPr>
        <w:t xml:space="preserve">o </w:t>
      </w:r>
      <w:r>
        <w:rPr>
          <w:b/>
          <w:bCs/>
          <w:i/>
          <w:iCs/>
        </w:rPr>
        <w:t>NOT</w:t>
      </w:r>
      <w:r w:rsidR="00C276F8" w:rsidRPr="00C276F8">
        <w:rPr>
          <w:b/>
          <w:bCs/>
          <w:i/>
          <w:iCs/>
        </w:rPr>
        <w:t xml:space="preserve"> change the </w:t>
      </w:r>
      <w:r>
        <w:rPr>
          <w:b/>
          <w:bCs/>
          <w:i/>
          <w:iCs/>
        </w:rPr>
        <w:t xml:space="preserve">username or </w:t>
      </w:r>
      <w:r w:rsidR="00C276F8" w:rsidRPr="00C276F8">
        <w:rPr>
          <w:b/>
          <w:bCs/>
          <w:i/>
          <w:iCs/>
        </w:rPr>
        <w:t>password. Any changes will disable access for all owners.</w:t>
      </w:r>
    </w:p>
    <w:p w14:paraId="4263E879" w14:textId="77777777" w:rsidR="00F51BF7" w:rsidRDefault="00F51BF7" w:rsidP="00F51BF7">
      <w:pPr>
        <w:rPr>
          <w:b/>
          <w:bCs/>
          <w:i/>
          <w:iCs/>
        </w:rPr>
      </w:pPr>
    </w:p>
    <w:p w14:paraId="06A33793" w14:textId="40BEAADA" w:rsidR="00F51BF7" w:rsidRPr="00F51BF7" w:rsidRDefault="00F51BF7" w:rsidP="00F51BF7">
      <w:pPr>
        <w:rPr>
          <w:b/>
          <w:bCs/>
        </w:rPr>
      </w:pPr>
      <w:r w:rsidRPr="00F51BF7">
        <w:rPr>
          <w:b/>
          <w:bCs/>
        </w:rPr>
        <w:t>Troubleshooting</w:t>
      </w:r>
    </w:p>
    <w:p w14:paraId="3E97B61A" w14:textId="718C6A62" w:rsidR="00F51BF7" w:rsidRPr="00F51BF7" w:rsidRDefault="00F51BF7" w:rsidP="00F51BF7">
      <w:pPr>
        <w:numPr>
          <w:ilvl w:val="0"/>
          <w:numId w:val="3"/>
        </w:numPr>
      </w:pPr>
      <w:r w:rsidRPr="00F51BF7">
        <w:t>If cameras do not load, fully close and reopen the app.</w:t>
      </w:r>
    </w:p>
    <w:p w14:paraId="5D31EA05" w14:textId="01A4EA3A" w:rsidR="00F51BF7" w:rsidRPr="00F51BF7" w:rsidRDefault="003073B2" w:rsidP="00F51BF7">
      <w:pPr>
        <w:numPr>
          <w:ilvl w:val="0"/>
          <w:numId w:val="3"/>
        </w:numPr>
      </w:pPr>
      <w:r w:rsidRPr="007C6052">
        <w:drawing>
          <wp:anchor distT="0" distB="0" distL="114300" distR="114300" simplePos="0" relativeHeight="251661312" behindDoc="1" locked="0" layoutInCell="1" allowOverlap="1" wp14:anchorId="16EB9E95" wp14:editId="4F95339E">
            <wp:simplePos x="0" y="0"/>
            <wp:positionH relativeFrom="margin">
              <wp:posOffset>4219575</wp:posOffset>
            </wp:positionH>
            <wp:positionV relativeFrom="paragraph">
              <wp:posOffset>-489585</wp:posOffset>
            </wp:positionV>
            <wp:extent cx="1295400" cy="2483485"/>
            <wp:effectExtent l="0" t="0" r="0" b="0"/>
            <wp:wrapTight wrapText="bothSides">
              <wp:wrapPolygon edited="0">
                <wp:start x="0" y="0"/>
                <wp:lineTo x="0" y="21374"/>
                <wp:lineTo x="21282" y="21374"/>
                <wp:lineTo x="21282" y="0"/>
                <wp:lineTo x="0" y="0"/>
              </wp:wrapPolygon>
            </wp:wrapTight>
            <wp:docPr id="1141809264" name="Picture 1" descr="A screenshot of a video camer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809264" name="Picture 1" descr="A screenshot of a video camera&#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295400" cy="2483485"/>
                    </a:xfrm>
                    <a:prstGeom prst="rect">
                      <a:avLst/>
                    </a:prstGeom>
                  </pic:spPr>
                </pic:pic>
              </a:graphicData>
            </a:graphic>
            <wp14:sizeRelH relativeFrom="margin">
              <wp14:pctWidth>0</wp14:pctWidth>
            </wp14:sizeRelH>
            <wp14:sizeRelV relativeFrom="margin">
              <wp14:pctHeight>0</wp14:pctHeight>
            </wp14:sizeRelV>
          </wp:anchor>
        </w:drawing>
      </w:r>
      <w:r w:rsidR="00F51BF7" w:rsidRPr="00F51BF7">
        <w:t>Confirm camera permissions are enabled in your phone settings.</w:t>
      </w:r>
    </w:p>
    <w:p w14:paraId="5EEBB534" w14:textId="77777777" w:rsidR="00F51BF7" w:rsidRPr="00F51BF7" w:rsidRDefault="00F51BF7" w:rsidP="00F51BF7">
      <w:pPr>
        <w:numPr>
          <w:ilvl w:val="0"/>
          <w:numId w:val="3"/>
        </w:numPr>
      </w:pPr>
      <w:r w:rsidRPr="00F51BF7">
        <w:t xml:space="preserve">Ensure you </w:t>
      </w:r>
      <w:proofErr w:type="gramStart"/>
      <w:r w:rsidRPr="00F51BF7">
        <w:t>tapped</w:t>
      </w:r>
      <w:proofErr w:type="gramEnd"/>
      <w:r w:rsidRPr="00F51BF7">
        <w:t xml:space="preserve"> each camera tile at least once to initialize the feed.</w:t>
      </w:r>
    </w:p>
    <w:p w14:paraId="5F8FA13D" w14:textId="4E7CADA8" w:rsidR="005530C0" w:rsidRDefault="005530C0"/>
    <w:p w14:paraId="6C1866FC" w14:textId="4089CDB2" w:rsidR="007C6052" w:rsidRDefault="007C6052"/>
    <w:sectPr w:rsidR="007C6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E3ED2"/>
    <w:multiLevelType w:val="hybridMultilevel"/>
    <w:tmpl w:val="7EF04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572CCE"/>
    <w:multiLevelType w:val="multilevel"/>
    <w:tmpl w:val="0FD4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E85B82"/>
    <w:multiLevelType w:val="hybridMultilevel"/>
    <w:tmpl w:val="44723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1494374">
    <w:abstractNumId w:val="2"/>
  </w:num>
  <w:num w:numId="2" w16cid:durableId="627469773">
    <w:abstractNumId w:val="0"/>
  </w:num>
  <w:num w:numId="3" w16cid:durableId="515728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2B"/>
    <w:rsid w:val="00185981"/>
    <w:rsid w:val="001B2F70"/>
    <w:rsid w:val="002022E4"/>
    <w:rsid w:val="003073B2"/>
    <w:rsid w:val="003244C2"/>
    <w:rsid w:val="003350C0"/>
    <w:rsid w:val="005530C0"/>
    <w:rsid w:val="007C6052"/>
    <w:rsid w:val="009A1143"/>
    <w:rsid w:val="00AF5A81"/>
    <w:rsid w:val="00BA1795"/>
    <w:rsid w:val="00C276F8"/>
    <w:rsid w:val="00D8012B"/>
    <w:rsid w:val="00EF2BD6"/>
    <w:rsid w:val="00F51BF7"/>
    <w:rsid w:val="00FC5294"/>
    <w:rsid w:val="00FC6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AC417"/>
  <w15:chartTrackingRefBased/>
  <w15:docId w15:val="{273AF1D0-6925-4B9F-8C28-D37D94FAF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1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01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012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012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012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0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1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01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012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012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012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01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1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1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12B"/>
    <w:rPr>
      <w:rFonts w:eastAsiaTheme="majorEastAsia" w:cstheme="majorBidi"/>
      <w:color w:val="272727" w:themeColor="text1" w:themeTint="D8"/>
    </w:rPr>
  </w:style>
  <w:style w:type="paragraph" w:styleId="Title">
    <w:name w:val="Title"/>
    <w:basedOn w:val="Normal"/>
    <w:next w:val="Normal"/>
    <w:link w:val="TitleChar"/>
    <w:uiPriority w:val="10"/>
    <w:qFormat/>
    <w:rsid w:val="00D80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1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12B"/>
    <w:pPr>
      <w:spacing w:before="160"/>
      <w:jc w:val="center"/>
    </w:pPr>
    <w:rPr>
      <w:i/>
      <w:iCs/>
      <w:color w:val="404040" w:themeColor="text1" w:themeTint="BF"/>
    </w:rPr>
  </w:style>
  <w:style w:type="character" w:customStyle="1" w:styleId="QuoteChar">
    <w:name w:val="Quote Char"/>
    <w:basedOn w:val="DefaultParagraphFont"/>
    <w:link w:val="Quote"/>
    <w:uiPriority w:val="29"/>
    <w:rsid w:val="00D8012B"/>
    <w:rPr>
      <w:i/>
      <w:iCs/>
      <w:color w:val="404040" w:themeColor="text1" w:themeTint="BF"/>
    </w:rPr>
  </w:style>
  <w:style w:type="paragraph" w:styleId="ListParagraph">
    <w:name w:val="List Paragraph"/>
    <w:basedOn w:val="Normal"/>
    <w:uiPriority w:val="34"/>
    <w:qFormat/>
    <w:rsid w:val="00D8012B"/>
    <w:pPr>
      <w:ind w:left="720"/>
      <w:contextualSpacing/>
    </w:pPr>
  </w:style>
  <w:style w:type="character" w:styleId="IntenseEmphasis">
    <w:name w:val="Intense Emphasis"/>
    <w:basedOn w:val="DefaultParagraphFont"/>
    <w:uiPriority w:val="21"/>
    <w:qFormat/>
    <w:rsid w:val="00D8012B"/>
    <w:rPr>
      <w:i/>
      <w:iCs/>
      <w:color w:val="2F5496" w:themeColor="accent1" w:themeShade="BF"/>
    </w:rPr>
  </w:style>
  <w:style w:type="paragraph" w:styleId="IntenseQuote">
    <w:name w:val="Intense Quote"/>
    <w:basedOn w:val="Normal"/>
    <w:next w:val="Normal"/>
    <w:link w:val="IntenseQuoteChar"/>
    <w:uiPriority w:val="30"/>
    <w:qFormat/>
    <w:rsid w:val="00D801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012B"/>
    <w:rPr>
      <w:i/>
      <w:iCs/>
      <w:color w:val="2F5496" w:themeColor="accent1" w:themeShade="BF"/>
    </w:rPr>
  </w:style>
  <w:style w:type="character" w:styleId="IntenseReference">
    <w:name w:val="Intense Reference"/>
    <w:basedOn w:val="DefaultParagraphFont"/>
    <w:uiPriority w:val="32"/>
    <w:qFormat/>
    <w:rsid w:val="00D801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904</TotalTime>
  <Pages>2</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Maray Rodriguez</dc:creator>
  <cp:keywords/>
  <dc:description/>
  <cp:lastModifiedBy>Maray Rodriguez</cp:lastModifiedBy>
  <cp:revision>11</cp:revision>
  <dcterms:created xsi:type="dcterms:W3CDTF">2025-12-15T21:51:00Z</dcterms:created>
  <dcterms:modified xsi:type="dcterms:W3CDTF">2025-12-16T12:55:00Z</dcterms:modified>
</cp:coreProperties>
</file>